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5B1" w:rsidRDefault="00C965B1" w:rsidP="00612E50">
      <w:pPr>
        <w:spacing w:line="24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F71DDA" wp14:editId="40A94842">
            <wp:simplePos x="0" y="0"/>
            <wp:positionH relativeFrom="margin">
              <wp:align>right</wp:align>
            </wp:positionH>
            <wp:positionV relativeFrom="paragraph">
              <wp:posOffset>-180975</wp:posOffset>
            </wp:positionV>
            <wp:extent cx="2876550" cy="781050"/>
            <wp:effectExtent l="0" t="0" r="0" b="0"/>
            <wp:wrapNone/>
            <wp:docPr id="26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80D2CFA0-9C4C-4CFF-A4D0-3F467A202D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>
                      <a:extLst>
                        <a:ext uri="{FF2B5EF4-FFF2-40B4-BE49-F238E27FC236}">
                          <a16:creationId xmlns:a16="http://schemas.microsoft.com/office/drawing/2014/main" id="{80D2CFA0-9C4C-4CFF-A4D0-3F467A202DAB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9BD44F8" wp14:editId="174156BD">
            <wp:simplePos x="0" y="0"/>
            <wp:positionH relativeFrom="column">
              <wp:posOffset>28574</wp:posOffset>
            </wp:positionH>
            <wp:positionV relativeFrom="paragraph">
              <wp:posOffset>-228601</wp:posOffset>
            </wp:positionV>
            <wp:extent cx="904875" cy="1133475"/>
            <wp:effectExtent l="0" t="0" r="9525" b="9525"/>
            <wp:wrapNone/>
            <wp:docPr id="25" name="Picture 24" descr="Scouts-Aust-Colour-Letterhead---high-res">
              <a:extLst xmlns:a="http://schemas.openxmlformats.org/drawingml/2006/main">
                <a:ext uri="{FF2B5EF4-FFF2-40B4-BE49-F238E27FC236}">
                  <a16:creationId xmlns:a16="http://schemas.microsoft.com/office/drawing/2014/main" id="{26810A43-CDAE-4FF5-902D-90EEFBD4FE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 descr="Scouts-Aust-Colour-Letterhead---high-res">
                      <a:extLst>
                        <a:ext uri="{FF2B5EF4-FFF2-40B4-BE49-F238E27FC236}">
                          <a16:creationId xmlns:a16="http://schemas.microsoft.com/office/drawing/2014/main" id="{26810A43-CDAE-4FF5-902D-90EEFBD4FE54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AAE1B" wp14:editId="3C8443FA">
                <wp:simplePos x="0" y="0"/>
                <wp:positionH relativeFrom="column">
                  <wp:posOffset>1009650</wp:posOffset>
                </wp:positionH>
                <wp:positionV relativeFrom="paragraph">
                  <wp:posOffset>-266700</wp:posOffset>
                </wp:positionV>
                <wp:extent cx="2551430" cy="1485900"/>
                <wp:effectExtent l="0" t="0" r="20320" b="19050"/>
                <wp:wrapNone/>
                <wp:docPr id="24" name="Text 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802CEA-48AC-44E5-B865-A48738D015E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143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5B1" w:rsidRDefault="00C965B1" w:rsidP="00C965B1">
                            <w:pPr>
                              <w:pStyle w:val="NormalWeb"/>
                              <w:spacing w:before="0" w:beforeAutospacing="0" w:after="0" w:afterAutospacing="0" w:line="180" w:lineRule="exact"/>
                            </w:pPr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t>Scouts Australia</w:t>
                            </w:r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br/>
                              <w:t>Victorian Branch</w:t>
                            </w:r>
                          </w:p>
                          <w:p w:rsidR="00C965B1" w:rsidRDefault="00C965B1" w:rsidP="00C965B1">
                            <w:pPr>
                              <w:pStyle w:val="NormalWeb"/>
                              <w:spacing w:before="0" w:beforeAutospacing="0" w:after="0" w:afterAutospacing="0" w:line="180" w:lineRule="exact"/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t>Heany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t xml:space="preserve"> Park Scout Group </w:t>
                            </w:r>
                          </w:p>
                          <w:p w:rsidR="00C965B1" w:rsidRDefault="00C965B1" w:rsidP="00C965B1">
                            <w:pPr>
                              <w:pStyle w:val="NormalWeb"/>
                              <w:spacing w:before="0" w:beforeAutospacing="0" w:after="0" w:afterAutospacing="0" w:line="180" w:lineRule="exact"/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t>Makeham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t xml:space="preserve"> Ave, off Golding Ave</w:t>
                            </w:r>
                          </w:p>
                          <w:p w:rsidR="00C965B1" w:rsidRDefault="00C965B1" w:rsidP="00C965B1">
                            <w:pPr>
                              <w:pStyle w:val="NormalWeb"/>
                              <w:spacing w:before="0" w:beforeAutospacing="0" w:after="0" w:afterAutospacing="0" w:line="180" w:lineRule="exact"/>
                            </w:pPr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t>Rowville Vic 3178</w:t>
                            </w:r>
                          </w:p>
                          <w:p w:rsidR="00C965B1" w:rsidRDefault="00C965B1" w:rsidP="00C965B1">
                            <w:pPr>
                              <w:pStyle w:val="NormalWeb"/>
                              <w:spacing w:before="0" w:beforeAutospacing="0" w:after="0" w:afterAutospacing="0" w:line="180" w:lineRule="exact"/>
                            </w:pPr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t>A.B.N. 39 662 387 026</w:t>
                            </w:r>
                          </w:p>
                          <w:p w:rsidR="00C965B1" w:rsidRDefault="00C965B1" w:rsidP="00C965B1">
                            <w:pPr>
                              <w:pStyle w:val="NormalWeb"/>
                              <w:spacing w:before="0" w:beforeAutospacing="0" w:after="0" w:afterAutospacing="0" w:line="180" w:lineRule="exact"/>
                            </w:pPr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br/>
                              <w:t>Postal Address</w:t>
                            </w:r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br/>
                              <w:t>PO Box 2789</w:t>
                            </w:r>
                            <w:r>
                              <w:rPr>
                                <w:rFonts w:ascii="Arial" w:eastAsia="Times New Roman" w:hAnsi="Arial" w:cstheme="minorBidi"/>
                                <w:sz w:val="14"/>
                                <w:szCs w:val="14"/>
                              </w:rPr>
                              <w:br/>
                              <w:t>Rowville Vic 3178</w:t>
                            </w:r>
                          </w:p>
                          <w:p w:rsidR="00C965B1" w:rsidRDefault="00C965B1" w:rsidP="00C965B1">
                            <w:pPr>
                              <w:pStyle w:val="NormalWeb"/>
                              <w:spacing w:before="0" w:beforeAutospacing="0" w:after="0" w:afterAutospacing="0" w:line="180" w:lineRule="exact"/>
                            </w:pPr>
                            <w:r>
                              <w:rPr>
                                <w:rFonts w:ascii="Arial" w:eastAsia="Times New Roman" w:hAnsi="Arial"/>
                                <w:sz w:val="14"/>
                                <w:szCs w:val="14"/>
                                <w:lang w:val="x-none"/>
                              </w:rPr>
                              <w:t xml:space="preserve">Internet: </w:t>
                            </w:r>
                            <w:r>
                              <w:rPr>
                                <w:rFonts w:ascii="Arial" w:eastAsia="Times New Roman" w:hAnsi="Arial"/>
                                <w:sz w:val="14"/>
                                <w:szCs w:val="14"/>
                                <w:lang w:val="x-non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sz w:val="14"/>
                                <w:szCs w:val="14"/>
                              </w:rPr>
                              <w:t>www.heanyparkscouts.com.au</w:t>
                            </w:r>
                          </w:p>
                          <w:p w:rsidR="00C965B1" w:rsidRDefault="00C965B1" w:rsidP="00C965B1">
                            <w:pPr>
                              <w:pStyle w:val="NormalWeb"/>
                              <w:spacing w:before="0" w:beforeAutospacing="0" w:after="0" w:afterAutospacing="0" w:line="180" w:lineRule="exact"/>
                            </w:pPr>
                            <w:r>
                              <w:rPr>
                                <w:rFonts w:ascii="Arial" w:eastAsia="Times New Roman" w:hAnsi="Arial"/>
                                <w:sz w:val="14"/>
                                <w:szCs w:val="14"/>
                                <w:lang w:val="x-none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eastAsia="Times New Roman" w:hAnsi="Arial"/>
                                <w:sz w:val="14"/>
                                <w:szCs w:val="14"/>
                                <w:lang w:val="x-none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color w:val="0000FF"/>
                                <w:sz w:val="14"/>
                                <w:szCs w:val="14"/>
                                <w:u w:val="single"/>
                                <w:lang w:val="x-none"/>
                              </w:rPr>
                              <w:t>gl.heany-park@vicscouts.asn.au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AAE1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79.5pt;margin-top:-21pt;width:200.9pt;height:11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" strokecolor="white">
                <v:path arrowok="t"/>
                <v:textbox>
                  <w:txbxContent>
                    <w:p w:rsidR="00C965B1" w:rsidRDefault="00C965B1" w:rsidP="00C965B1">
                      <w:pPr>
                        <w:pStyle w:val="NormalWeb"/>
                        <w:spacing w:before="0" w:beforeAutospacing="0" w:after="0" w:afterAutospacing="0" w:line="180" w:lineRule="exact"/>
                      </w:pPr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t>Scouts Australia</w:t>
                      </w:r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br/>
                        <w:t>Victorian Branch</w:t>
                      </w:r>
                    </w:p>
                    <w:p w:rsidR="00C965B1" w:rsidRDefault="00C965B1" w:rsidP="00C965B1">
                      <w:pPr>
                        <w:pStyle w:val="NormalWeb"/>
                        <w:spacing w:before="0" w:beforeAutospacing="0" w:after="0" w:afterAutospacing="0" w:line="180" w:lineRule="exact"/>
                      </w:pPr>
                      <w:proofErr w:type="spellStart"/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t>Heany</w:t>
                      </w:r>
                      <w:proofErr w:type="spellEnd"/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t xml:space="preserve"> Park Scout Group </w:t>
                      </w:r>
                    </w:p>
                    <w:p w:rsidR="00C965B1" w:rsidRDefault="00C965B1" w:rsidP="00C965B1">
                      <w:pPr>
                        <w:pStyle w:val="NormalWeb"/>
                        <w:spacing w:before="0" w:beforeAutospacing="0" w:after="0" w:afterAutospacing="0" w:line="180" w:lineRule="exact"/>
                      </w:pPr>
                      <w:proofErr w:type="spellStart"/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t>Makeham</w:t>
                      </w:r>
                      <w:proofErr w:type="spellEnd"/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t xml:space="preserve"> Ave, off Golding Ave</w:t>
                      </w:r>
                    </w:p>
                    <w:p w:rsidR="00C965B1" w:rsidRDefault="00C965B1" w:rsidP="00C965B1">
                      <w:pPr>
                        <w:pStyle w:val="NormalWeb"/>
                        <w:spacing w:before="0" w:beforeAutospacing="0" w:after="0" w:afterAutospacing="0" w:line="180" w:lineRule="exact"/>
                      </w:pPr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t>Rowville Vic 3178</w:t>
                      </w:r>
                    </w:p>
                    <w:p w:rsidR="00C965B1" w:rsidRDefault="00C965B1" w:rsidP="00C965B1">
                      <w:pPr>
                        <w:pStyle w:val="NormalWeb"/>
                        <w:spacing w:before="0" w:beforeAutospacing="0" w:after="0" w:afterAutospacing="0" w:line="180" w:lineRule="exact"/>
                      </w:pPr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t>A.B.N. 39 662 387 026</w:t>
                      </w:r>
                    </w:p>
                    <w:p w:rsidR="00C965B1" w:rsidRDefault="00C965B1" w:rsidP="00C965B1">
                      <w:pPr>
                        <w:pStyle w:val="NormalWeb"/>
                        <w:spacing w:before="0" w:beforeAutospacing="0" w:after="0" w:afterAutospacing="0" w:line="180" w:lineRule="exact"/>
                      </w:pPr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br/>
                        <w:t>Postal Address</w:t>
                      </w:r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br/>
                        <w:t>PO Box 2789</w:t>
                      </w:r>
                      <w:r>
                        <w:rPr>
                          <w:rFonts w:ascii="Arial" w:eastAsia="Times New Roman" w:hAnsi="Arial" w:cstheme="minorBidi"/>
                          <w:sz w:val="14"/>
                          <w:szCs w:val="14"/>
                        </w:rPr>
                        <w:br/>
                        <w:t>Rowville Vic 3178</w:t>
                      </w:r>
                    </w:p>
                    <w:p w:rsidR="00C965B1" w:rsidRDefault="00C965B1" w:rsidP="00C965B1">
                      <w:pPr>
                        <w:pStyle w:val="NormalWeb"/>
                        <w:spacing w:before="0" w:beforeAutospacing="0" w:after="0" w:afterAutospacing="0" w:line="180" w:lineRule="exact"/>
                      </w:pPr>
                      <w:r>
                        <w:rPr>
                          <w:rFonts w:ascii="Arial" w:eastAsia="Times New Roman" w:hAnsi="Arial"/>
                          <w:sz w:val="14"/>
                          <w:szCs w:val="14"/>
                          <w:lang w:val="x-none"/>
                        </w:rPr>
                        <w:t xml:space="preserve">Internet: </w:t>
                      </w:r>
                      <w:r>
                        <w:rPr>
                          <w:rFonts w:ascii="Arial" w:eastAsia="Times New Roman" w:hAnsi="Arial"/>
                          <w:sz w:val="14"/>
                          <w:szCs w:val="14"/>
                          <w:lang w:val="x-none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sz w:val="14"/>
                          <w:szCs w:val="14"/>
                        </w:rPr>
                        <w:t>www.heanyparkscouts.com.au</w:t>
                      </w:r>
                    </w:p>
                    <w:p w:rsidR="00C965B1" w:rsidRDefault="00C965B1" w:rsidP="00C965B1">
                      <w:pPr>
                        <w:pStyle w:val="NormalWeb"/>
                        <w:spacing w:before="0" w:beforeAutospacing="0" w:after="0" w:afterAutospacing="0" w:line="180" w:lineRule="exact"/>
                      </w:pPr>
                      <w:r>
                        <w:rPr>
                          <w:rFonts w:ascii="Arial" w:eastAsia="Times New Roman" w:hAnsi="Arial"/>
                          <w:sz w:val="14"/>
                          <w:szCs w:val="14"/>
                          <w:lang w:val="x-none"/>
                        </w:rPr>
                        <w:t xml:space="preserve">Email: </w:t>
                      </w:r>
                      <w:r>
                        <w:rPr>
                          <w:rFonts w:ascii="Arial" w:eastAsia="Times New Roman" w:hAnsi="Arial"/>
                          <w:sz w:val="14"/>
                          <w:szCs w:val="14"/>
                          <w:lang w:val="x-none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color w:val="0000FF"/>
                          <w:sz w:val="14"/>
                          <w:szCs w:val="14"/>
                          <w:u w:val="single"/>
                          <w:lang w:val="x-none"/>
                        </w:rPr>
                        <w:t>gl.heany-park@vicscouts.asn.au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-266700</wp:posOffset>
                </wp:positionV>
                <wp:extent cx="6819900" cy="1562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65B1" w:rsidRDefault="00C965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.5pt;margin-top:-21pt;width:537pt;height:1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" filled="f" stroked="f" strokeweight=".5pt">
                <v:textbox>
                  <w:txbxContent>
                    <w:p w:rsidR="00C965B1" w:rsidRDefault="00C965B1"/>
                  </w:txbxContent>
                </v:textbox>
              </v:shape>
            </w:pict>
          </mc:Fallback>
        </mc:AlternateContent>
      </w:r>
    </w:p>
    <w:p w:rsidR="00C965B1" w:rsidRDefault="00C965B1" w:rsidP="00612E50">
      <w:pPr>
        <w:spacing w:line="240" w:lineRule="auto"/>
        <w:rPr>
          <w:b/>
          <w:sz w:val="28"/>
          <w:szCs w:val="28"/>
        </w:rPr>
      </w:pPr>
    </w:p>
    <w:p w:rsidR="00C965B1" w:rsidRDefault="00C965B1" w:rsidP="00612E50">
      <w:pPr>
        <w:spacing w:line="240" w:lineRule="auto"/>
        <w:rPr>
          <w:b/>
          <w:sz w:val="28"/>
          <w:szCs w:val="28"/>
        </w:rPr>
      </w:pPr>
    </w:p>
    <w:p w:rsidR="00C965B1" w:rsidRDefault="00C965B1" w:rsidP="00612E50">
      <w:pPr>
        <w:spacing w:line="240" w:lineRule="auto"/>
        <w:rPr>
          <w:b/>
          <w:sz w:val="28"/>
          <w:szCs w:val="28"/>
        </w:rPr>
      </w:pPr>
    </w:p>
    <w:p w:rsidR="00447065" w:rsidRDefault="00447065" w:rsidP="00447065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447065" w:rsidRPr="00447065" w:rsidRDefault="00447065" w:rsidP="00447065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proofErr w:type="spellStart"/>
      <w:r w:rsidRPr="00447065">
        <w:rPr>
          <w:b/>
          <w:sz w:val="28"/>
          <w:szCs w:val="28"/>
          <w:u w:val="single"/>
        </w:rPr>
        <w:t>Heany</w:t>
      </w:r>
      <w:proofErr w:type="spellEnd"/>
      <w:r w:rsidRPr="00447065">
        <w:rPr>
          <w:b/>
          <w:sz w:val="28"/>
          <w:szCs w:val="28"/>
          <w:u w:val="single"/>
        </w:rPr>
        <w:t xml:space="preserve"> Park Scout </w:t>
      </w:r>
      <w:proofErr w:type="gramStart"/>
      <w:r w:rsidRPr="00447065">
        <w:rPr>
          <w:b/>
          <w:sz w:val="28"/>
          <w:szCs w:val="28"/>
          <w:u w:val="single"/>
        </w:rPr>
        <w:t>Group  Climbing</w:t>
      </w:r>
      <w:proofErr w:type="gramEnd"/>
      <w:r w:rsidRPr="00447065">
        <w:rPr>
          <w:b/>
          <w:sz w:val="28"/>
          <w:szCs w:val="28"/>
          <w:u w:val="single"/>
        </w:rPr>
        <w:t xml:space="preserve"> Wall Lease Agreement</w:t>
      </w:r>
    </w:p>
    <w:bookmarkEnd w:id="0"/>
    <w:p w:rsidR="00447065" w:rsidRPr="00447065" w:rsidRDefault="00447065" w:rsidP="00447065">
      <w:pPr>
        <w:spacing w:line="276" w:lineRule="auto"/>
        <w:rPr>
          <w:sz w:val="24"/>
          <w:szCs w:val="24"/>
          <w:u w:val="single"/>
        </w:rPr>
      </w:pPr>
      <w:r w:rsidRPr="00447065">
        <w:rPr>
          <w:sz w:val="24"/>
          <w:szCs w:val="24"/>
          <w:u w:val="single"/>
        </w:rPr>
        <w:t xml:space="preserve">General Requirements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Climbing Wall (CW) to be set up on firm, even and level surface.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Climbing Wall not to be set up close to a vehicle traffic thoroughfare.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Maximum of 2 climbers at any one time.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Minimum of 2 supervising personnel while the CW is in use.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Personnel involved in assembly, supervision &amp; disassembly must be aware of the requirements of the CW.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Ensure the CW is assembled using all components including horizontal beams, bolts (both horizontal &amp; vertical), rear ballast plate &amp; ballast.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Minimum of 750kg ballast or equally rated tie-down straps to an anchor point(s) must be in position before use.    A vehicle can be parked over the ballast plate (preferred method).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Do not use CW when raining, stormy or in wet conditions. Cover CW with tarp when raining &amp; overnight if set up outdoors.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Cease use of CW where wind gusts may exceed 20km. Consider disassembling wall or adding additional tie downs to secure CW in the event of high winds.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Climber’s feet should not exceed 1800mm from ground level.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Safety mats must be in position before use. </w:t>
      </w:r>
    </w:p>
    <w:p w:rsidR="00447065" w:rsidRPr="00447065" w:rsidRDefault="00447065" w:rsidP="00447065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447065">
        <w:rPr>
          <w:sz w:val="24"/>
          <w:szCs w:val="24"/>
        </w:rPr>
        <w:t>The CW will be returned in the condition it was taken, or repairs will be in</w:t>
      </w:r>
      <w:r w:rsidRPr="00447065">
        <w:rPr>
          <w:sz w:val="24"/>
          <w:szCs w:val="24"/>
        </w:rPr>
        <w:t>voiced to the signatory below.</w:t>
      </w:r>
    </w:p>
    <w:p w:rsidR="00447065" w:rsidRPr="00447065" w:rsidRDefault="00447065" w:rsidP="00447065">
      <w:pPr>
        <w:spacing w:line="240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 </w:t>
      </w:r>
    </w:p>
    <w:p w:rsidR="00447065" w:rsidRPr="00447065" w:rsidRDefault="00447065" w:rsidP="00447065">
      <w:pPr>
        <w:spacing w:line="240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Failure to comply with this agreement will result in the refusal of any future hiring to the persons/group involved. </w:t>
      </w:r>
    </w:p>
    <w:p w:rsidR="00447065" w:rsidRPr="00447065" w:rsidRDefault="00447065" w:rsidP="00447065">
      <w:pPr>
        <w:spacing w:line="240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 </w:t>
      </w:r>
    </w:p>
    <w:p w:rsidR="00447065" w:rsidRPr="00447065" w:rsidRDefault="00447065" w:rsidP="00447065">
      <w:pPr>
        <w:spacing w:line="240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 </w:t>
      </w:r>
    </w:p>
    <w:p w:rsidR="00447065" w:rsidRPr="00447065" w:rsidRDefault="00447065" w:rsidP="00447065">
      <w:pPr>
        <w:spacing w:line="240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I ___________________________ of the _________________________group/crew agree to abide by the requirements set out above and will be responsible for the care and control of the </w:t>
      </w:r>
      <w:proofErr w:type="spellStart"/>
      <w:r w:rsidRPr="00447065">
        <w:rPr>
          <w:sz w:val="24"/>
          <w:szCs w:val="24"/>
        </w:rPr>
        <w:t>Heany</w:t>
      </w:r>
      <w:proofErr w:type="spellEnd"/>
      <w:r w:rsidRPr="00447065">
        <w:rPr>
          <w:sz w:val="24"/>
          <w:szCs w:val="24"/>
        </w:rPr>
        <w:t xml:space="preserve"> Park Scout Group climbing wall throughout the period of hire. </w:t>
      </w:r>
    </w:p>
    <w:p w:rsidR="00447065" w:rsidRPr="00447065" w:rsidRDefault="00447065" w:rsidP="00447065">
      <w:pPr>
        <w:spacing w:line="240" w:lineRule="auto"/>
        <w:rPr>
          <w:sz w:val="24"/>
          <w:szCs w:val="24"/>
        </w:rPr>
      </w:pPr>
      <w:r w:rsidRPr="00447065">
        <w:rPr>
          <w:sz w:val="24"/>
          <w:szCs w:val="24"/>
        </w:rPr>
        <w:t xml:space="preserve"> </w:t>
      </w:r>
    </w:p>
    <w:p w:rsidR="00447065" w:rsidRDefault="00447065" w:rsidP="00447065">
      <w:pPr>
        <w:spacing w:line="240" w:lineRule="auto"/>
        <w:rPr>
          <w:sz w:val="24"/>
          <w:szCs w:val="24"/>
        </w:rPr>
      </w:pPr>
      <w:r w:rsidRPr="00447065">
        <w:rPr>
          <w:sz w:val="24"/>
          <w:szCs w:val="24"/>
        </w:rPr>
        <w:t>Signe</w:t>
      </w:r>
      <w:r>
        <w:rPr>
          <w:sz w:val="24"/>
          <w:szCs w:val="24"/>
        </w:rPr>
        <w:t>d ____________________________</w:t>
      </w:r>
      <w:r w:rsidRPr="00447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Date ______________________ </w:t>
      </w:r>
    </w:p>
    <w:p w:rsidR="00447065" w:rsidRPr="00447065" w:rsidRDefault="00447065" w:rsidP="00447065">
      <w:pPr>
        <w:spacing w:line="240" w:lineRule="auto"/>
        <w:rPr>
          <w:sz w:val="24"/>
          <w:szCs w:val="24"/>
        </w:rPr>
      </w:pPr>
    </w:p>
    <w:p w:rsidR="00714EA7" w:rsidRPr="00447065" w:rsidRDefault="00447065" w:rsidP="00447065">
      <w:pPr>
        <w:spacing w:line="240" w:lineRule="auto"/>
        <w:rPr>
          <w:sz w:val="24"/>
          <w:szCs w:val="24"/>
        </w:rPr>
      </w:pPr>
      <w:r w:rsidRPr="00447065">
        <w:rPr>
          <w:sz w:val="24"/>
          <w:szCs w:val="24"/>
        </w:rPr>
        <w:t>Contact No___________</w:t>
      </w:r>
      <w:r>
        <w:rPr>
          <w:sz w:val="24"/>
          <w:szCs w:val="24"/>
        </w:rPr>
        <w:t>__</w:t>
      </w:r>
      <w:r w:rsidRPr="00447065">
        <w:rPr>
          <w:sz w:val="24"/>
          <w:szCs w:val="24"/>
        </w:rPr>
        <w:t xml:space="preserve">_________ </w:t>
      </w:r>
    </w:p>
    <w:sectPr w:rsidR="00714EA7" w:rsidRPr="00447065" w:rsidSect="00C96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D1253"/>
    <w:multiLevelType w:val="hybridMultilevel"/>
    <w:tmpl w:val="48344A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04CAF"/>
    <w:multiLevelType w:val="hybridMultilevel"/>
    <w:tmpl w:val="2ED2A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F5995"/>
    <w:multiLevelType w:val="hybridMultilevel"/>
    <w:tmpl w:val="D2580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50"/>
    <w:rsid w:val="00332D9D"/>
    <w:rsid w:val="00447065"/>
    <w:rsid w:val="00612E50"/>
    <w:rsid w:val="006E5218"/>
    <w:rsid w:val="00714EA7"/>
    <w:rsid w:val="0099737D"/>
    <w:rsid w:val="00C9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7217"/>
  <w15:chartTrackingRefBased/>
  <w15:docId w15:val="{8887BA3D-3614-411B-92A3-C7E3AEAA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5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9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thomas</dc:creator>
  <cp:keywords/>
  <dc:description/>
  <cp:lastModifiedBy>adam thomas</cp:lastModifiedBy>
  <cp:revision>2</cp:revision>
  <dcterms:created xsi:type="dcterms:W3CDTF">2018-11-19T01:25:00Z</dcterms:created>
  <dcterms:modified xsi:type="dcterms:W3CDTF">2018-11-19T01:25:00Z</dcterms:modified>
</cp:coreProperties>
</file>